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1F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5D8D">
        <w:rPr>
          <w:rFonts w:ascii="Times New Roman" w:hAnsi="Times New Roman" w:cs="Times New Roman"/>
          <w:b/>
          <w:sz w:val="24"/>
        </w:rPr>
        <w:t xml:space="preserve">СОВЕТ ДЕПУТАТОВ </w:t>
      </w:r>
    </w:p>
    <w:p w:rsidR="00937A0F" w:rsidRP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5D8D">
        <w:rPr>
          <w:rFonts w:ascii="Times New Roman" w:hAnsi="Times New Roman" w:cs="Times New Roman"/>
          <w:b/>
          <w:sz w:val="24"/>
        </w:rPr>
        <w:t>СТАРОДЕВИЧЕНСКОГО СЕЛЬСКОГО ПОСЕЛЕНИЯ</w:t>
      </w:r>
    </w:p>
    <w:p w:rsidR="00385D8D" w:rsidRP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5D8D">
        <w:rPr>
          <w:rFonts w:ascii="Times New Roman" w:hAnsi="Times New Roman" w:cs="Times New Roman"/>
          <w:b/>
          <w:sz w:val="24"/>
        </w:rPr>
        <w:t>ЕЛЬНИКОВСКОГО МУНИЦИПАЛЬНОГО РАЙОНА</w:t>
      </w:r>
    </w:p>
    <w:p w:rsidR="0051771F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5D8D">
        <w:rPr>
          <w:rFonts w:ascii="Times New Roman" w:hAnsi="Times New Roman" w:cs="Times New Roman"/>
          <w:b/>
          <w:sz w:val="24"/>
        </w:rPr>
        <w:t xml:space="preserve">РЕСПУБЛИКИ МОРДОВИЯ </w:t>
      </w:r>
    </w:p>
    <w:p w:rsidR="00385D8D" w:rsidRP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5D8D">
        <w:rPr>
          <w:rFonts w:ascii="Times New Roman" w:hAnsi="Times New Roman" w:cs="Times New Roman"/>
          <w:b/>
          <w:sz w:val="24"/>
        </w:rPr>
        <w:t>ШЕСТОГО СОЗЫВА</w:t>
      </w:r>
    </w:p>
    <w:p w:rsid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Стародевичье</w:t>
      </w:r>
    </w:p>
    <w:p w:rsidR="00385D8D" w:rsidRDefault="00385D8D" w:rsidP="00385D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85D8D" w:rsidRDefault="00385D8D" w:rsidP="00385D8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5D8D">
        <w:rPr>
          <w:rFonts w:ascii="Times New Roman" w:hAnsi="Times New Roman" w:cs="Times New Roman"/>
          <w:b/>
          <w:sz w:val="24"/>
        </w:rPr>
        <w:t>от 03.10.2016 года</w:t>
      </w:r>
      <w:r w:rsidR="00FE497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№</w:t>
      </w:r>
      <w:r w:rsidR="0051771F">
        <w:rPr>
          <w:rFonts w:ascii="Times New Roman" w:hAnsi="Times New Roman" w:cs="Times New Roman"/>
          <w:b/>
          <w:sz w:val="24"/>
        </w:rPr>
        <w:t xml:space="preserve"> 12</w:t>
      </w:r>
    </w:p>
    <w:p w:rsidR="00385D8D" w:rsidRDefault="00385D8D" w:rsidP="00385D8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771F" w:rsidRDefault="0051771F" w:rsidP="00385D8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771F" w:rsidRDefault="00C96C80" w:rsidP="0051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C20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1771F" w:rsidRPr="0051771F">
        <w:rPr>
          <w:rFonts w:ascii="Times New Roman" w:hAnsi="Times New Roman" w:cs="Times New Roman"/>
          <w:b/>
          <w:sz w:val="28"/>
          <w:szCs w:val="28"/>
        </w:rPr>
        <w:t>оложения о порядке и условиях проведения конкурса по отбору кандидатов на замещение должности главы администрации Стародевиченского сельского поселения Ельниковского муниципального района Республики Мордовия</w:t>
      </w:r>
    </w:p>
    <w:p w:rsidR="0051771F" w:rsidRDefault="0051771F" w:rsidP="0051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1F" w:rsidRDefault="0051771F" w:rsidP="0051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1F" w:rsidRDefault="0051771F" w:rsidP="0051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1F" w:rsidRPr="009957DC" w:rsidRDefault="0051771F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7DC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6 октября 2003 № 131-ФЗ «Об общих принципах организации </w:t>
      </w:r>
      <w:r w:rsidR="009957DC" w:rsidRPr="009957DC">
        <w:rPr>
          <w:rFonts w:ascii="Times New Roman" w:hAnsi="Times New Roman" w:cs="Times New Roman"/>
          <w:sz w:val="28"/>
          <w:szCs w:val="24"/>
        </w:rPr>
        <w:t xml:space="preserve">местного самоуправления в Российской Федерации» Совет депутатов Стародевиченского сельского поселения Ельниковского муниципального района шестого созыва </w:t>
      </w:r>
    </w:p>
    <w:p w:rsidR="009957DC" w:rsidRPr="009957DC" w:rsidRDefault="009957DC" w:rsidP="00517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9957DC" w:rsidRDefault="009957DC" w:rsidP="005177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957DC" w:rsidRDefault="009957DC" w:rsidP="00995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6C80">
        <w:rPr>
          <w:rFonts w:ascii="Times New Roman" w:hAnsi="Times New Roman" w:cs="Times New Roman"/>
          <w:sz w:val="28"/>
          <w:szCs w:val="28"/>
        </w:rPr>
        <w:t>Внести изменения в Положение о П</w:t>
      </w:r>
      <w:r>
        <w:rPr>
          <w:rFonts w:ascii="Times New Roman" w:hAnsi="Times New Roman" w:cs="Times New Roman"/>
          <w:sz w:val="28"/>
          <w:szCs w:val="28"/>
        </w:rPr>
        <w:t>орядке и условиях проведения конкурса по отбору кандидатур на замещение должности главы администрации Стародевиченского сельского поселения Ельниковского муниципального района</w:t>
      </w:r>
      <w:r w:rsidR="00C96C80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Стародевиченского сельского поселения № 17 от 02.03.2012 года</w:t>
      </w:r>
      <w:r w:rsidR="00C63ED9">
        <w:rPr>
          <w:rFonts w:ascii="Times New Roman" w:hAnsi="Times New Roman" w:cs="Times New Roman"/>
          <w:sz w:val="28"/>
          <w:szCs w:val="28"/>
        </w:rPr>
        <w:t>, утвердив Положение в новой р</w:t>
      </w:r>
      <w:r w:rsidR="00C96C80">
        <w:rPr>
          <w:rFonts w:ascii="Times New Roman" w:hAnsi="Times New Roman" w:cs="Times New Roman"/>
          <w:sz w:val="28"/>
          <w:szCs w:val="28"/>
        </w:rPr>
        <w:t>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A47" w:rsidRDefault="00A25A47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6263CB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57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A25A47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DC" w:rsidRDefault="009957DC" w:rsidP="009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957DC" w:rsidRDefault="009957DC" w:rsidP="009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Стародевиченского сельского поселения                                       Н.В. Демина </w:t>
      </w:r>
    </w:p>
    <w:p w:rsidR="00C63ED9" w:rsidRDefault="00C63ED9" w:rsidP="009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D9" w:rsidRPr="00C63ED9" w:rsidRDefault="00C63ED9" w:rsidP="00C63E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C63ED9" w:rsidRPr="00C63ED9" w:rsidRDefault="00C63ED9" w:rsidP="00C63E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решением Совета депутатов</w:t>
      </w:r>
    </w:p>
    <w:p w:rsidR="00C63ED9" w:rsidRPr="00C63ED9" w:rsidRDefault="00C63ED9" w:rsidP="00C63E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Стародевиченского сельского поселения</w:t>
      </w:r>
    </w:p>
    <w:p w:rsidR="00C63ED9" w:rsidRPr="00C63ED9" w:rsidRDefault="00C63ED9" w:rsidP="00C63E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от 03.10. </w:t>
      </w:r>
      <w:smartTag w:uri="urn:schemas-microsoft-com:office:smarttags" w:element="metricconverter">
        <w:smartTagPr>
          <w:attr w:name="ProductID" w:val="2016 г"/>
        </w:smartTagPr>
        <w:r w:rsidRPr="00C63ED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2016 г</w:t>
        </w:r>
      </w:smartTag>
      <w:r w:rsidRPr="00C6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12</w:t>
      </w:r>
    </w:p>
    <w:p w:rsidR="00C63ED9" w:rsidRPr="00C63ED9" w:rsidRDefault="00C63ED9" w:rsidP="00C63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D9" w:rsidRPr="00C63ED9" w:rsidRDefault="00C63ED9" w:rsidP="00C63ED9">
      <w:pPr>
        <w:tabs>
          <w:tab w:val="left" w:pos="107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63E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Положение </w:t>
      </w:r>
    </w:p>
    <w:p w:rsidR="00C63ED9" w:rsidRPr="00C63ED9" w:rsidRDefault="00C63ED9" w:rsidP="00C63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порядке и условиях проведения конкурса по отбору кандидатур на замещение должности главы администрации Стародевиченского сельского поселения</w:t>
      </w:r>
    </w:p>
    <w:p w:rsidR="00C63ED9" w:rsidRPr="00C63ED9" w:rsidRDefault="00C63ED9" w:rsidP="00C63ED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</w:t>
      </w:r>
      <w:hyperlink r:id="rId5" w:history="1">
        <w:r w:rsidRPr="00C63E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Положение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разработано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63E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131-ФЗ «Об общих принципах организации местного самоуправления в Российской Федерации», Законом Республики Мордовия от 28.03.2016 № 18-З «О порядке формирования Советов депутатов муниципальных образований в Республике Мордовия, порядке избрания глав муниципальных образований в Республике Мордовия, сроках их полномочий и сроках полномочий депутатов советов депутатов муниципальных образований в Республике Мордовия», Уставом Стародевиченского сельского поселения (далее – Устав) устанавливает </w:t>
      </w:r>
      <w:hyperlink r:id="rId6" w:history="1">
        <w:r w:rsidRPr="00C63E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порядок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 проведения конкурса по отбору кандидатур на должность главы администрации Стародевиченского сельского поселения  (далее – конкурс).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Целью проведения конкурса является отбор на альтернативной основе наиболее подготовленных лиц, имеющих необходимое образование, профессиональные знания, опыт руководящей работы, способных по своим личным и деловым качествам осуществлять полномочия высшего должностного лица сельского поселения и решать вопросы местного значения сельского поселения, обеспечивать осуществление органами местного самоуправления сельского поселения полномочий по решению вопросов местного значения сельского поселения  и отдельных государственных полномочий, переданных органам местного самоуправления сельского поселения  федеральными законами и законами Республики Мордовия.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Принятие решения о проведении конкурса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Совет депутатов сельского поселения принимает решение об объявлении конкурса на замещение должности главы администрации Стародевиченского сельского поселения Ельниковского муниципального района Республики Мордовия (далее – должности главы администрации сельского поселения).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Решение о назначении конкурса подлежит официальному опубликованию в сроки и в порядке, установленные Уставом для официального опубликования нормативных правовых актов </w:t>
      </w:r>
      <w:r w:rsidRPr="00C63E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размещению на официальном сайте органов местного самоуправления сельского поселения.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Конкурсная комиссия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Для обеспечения проведения конкурса по отбору кандидатур на замещение должности главы администрации сельского поселения формируется конкурсная комиссия по проведению конкурса по отбору кандидатур</w:t>
      </w:r>
      <w:bookmarkStart w:id="0" w:name="_GoBack"/>
      <w:bookmarkEnd w:id="0"/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замещение должности главы администрации сельского поселения.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Общее количество членов конкурсной комиссии составляет 6 человек. Из них половина членов конкурсной комиссии назначается Советом депутатов Стародевиченского сельского поселения  (далее – Совет депутатов), а другая половина – Главой администрации Ельниковского муниципального района</w:t>
      </w:r>
      <w:r w:rsidRPr="00C63ED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конкурсной комиссии не могут входить муниципальные служащие администрации сельского поселения.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Правом выдвижения кандидатур для назначения Советом депутатов в состав конкурсной комиссии обладают депутаты Совета депутатов.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8. Изменение персонального состава конкурсной комиссии осуществляется в порядке, установленном настоящим Положением для назначения членов конкурсной комиссии.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Конкурсная комиссия формируется в составе председателя комиссии, заместителя председателя комиссии, секретаря иных членов комиссии.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Председатель, заместитель председателя и секретарь конкурсной комиссии избираются открытым голосованием на первом заседании конкурсной комиссии из своего состава. Решение принимается большинством голосов членов конкурсной комиссии, присутствующих на заседании.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Конкурсная комиссия: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проведение конкурса;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оценивает кандидатов на основании представленных ими документов, установленных </w:t>
      </w:r>
      <w:hyperlink r:id="rId7" w:history="1">
        <w:r w:rsidRPr="00C63E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настоящим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результаты конкурса;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представляет в Совет депутатов кандидатов для избрания на должность главы администрации сельского поселения;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заявления и вопросы, возникающие в процессе подготовки и проведения конкурса;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полномочия в соответствии с настоящим Положением.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Председатель конкурсной комиссии: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планирует деятельность конкурсной комиссии, утверждает повестку дня ее заседаний и созывает ее заседания;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выносит для рассмотрения на заседании конкурсной комиссии вопрос о допуске кандидатов к участию в конкурсе;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председательствует на заседаниях конкурсной комиссии;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ставит на голосование предложения по рассматриваемым вопросам, организует голосование и подсчет голосов членов конкурсной комиссии, определяет результаты голосования;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распределяет обязанности между членами конкурсной комиссии;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полномочия, предусмотренные настоящим Положением.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12. Заместитель председателя конкурсной комиссии осуществляет отдельные полномочия по поручению председателя конкурсной комиссии, а также осуществляет его полномочия в его отсутствие.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Секретарь конкурсной комиссии: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сбор и подготовку материалов для рассмотрения на заседаниях конкурсной комиссии;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уведомляет членов конкурсной комиссии и приглашенных на ее заседания лиц о времени и месте проведения, а также о повестке дня заседания конкурсной комиссии, по их просьбе знакомит их с материалами, подготовленными к заседанию конкурсной комиссии;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протоколы заседаний конкурсной комиссии;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рассылку протоколов заседаний конкурсной комиссии и выписок из них, запросов, обращений и других документов, направляемых от имени конкурсной комиссии;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хранение документации конкурсной комиссии.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14. Заседание конкурсной комиссии считается правомочным, если на нем присутствует не менее двух третей ее установленного состава. Решение комиссии по результатам проведения конкурса принимается открытым голосованием.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15. Материально-техническое обеспечение деятельности конкурсной комиссии осуществляется администрацией сельского поселения.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Условия и порядок проведения конкурса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16.Конкурс проводится в форме конкурса документов и собеседования.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17. Конкурсная комиссия не позднее, чем за 20 дней до дня проведения конкурса публикует в средствах массовой информации объявление о приеме документов для участия в конкурсе.</w:t>
      </w:r>
    </w:p>
    <w:p w:rsidR="00C63ED9" w:rsidRPr="00C63ED9" w:rsidRDefault="00C63ED9" w:rsidP="00C63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объявлении указываются условия конкурса, сведения о дате, времени, месте его проведения, о датах начала и окончания, времени и месте приема документов от кандидатов.</w:t>
      </w:r>
    </w:p>
    <w:p w:rsidR="00C63ED9" w:rsidRPr="00C63ED9" w:rsidRDefault="00C63ED9" w:rsidP="00C63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18. Гражданин, изъявивший желание участвовать в конкурсе, лично представляет в конкурсную комиссию: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1) личное заявление о допуске к участию в конкурсе по форме согласно приложению № 1 к настоящему Положению, а также согласие на обработку персональных данных по форме согласно приложению № 2 к настоящему Положению;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собственноручно заполненную и подписанную анкету по </w:t>
      </w:r>
      <w:hyperlink r:id="rId8" w:history="1">
        <w:r w:rsidRPr="00C63E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форме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C63E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2005 г</w:t>
        </w:r>
      </w:smartTag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667-р с приложением фотографии, выполненной на матовой бумаге в черно-белом изображении форматом 4 x 6;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оригинал и копию паспорта или заменяющего его документа;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оригинал и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оригиналы и копии документов об образовании и о квалификации, заверенные нотариально или кадровой службой по месту работы (службы);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оригиналы и копии документов воинского учета – для граждан, пребывающих в запасе, и лиц, подлежащих призыву на военную службу;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документ (</w:t>
      </w:r>
      <w:hyperlink r:id="rId9" w:history="1">
        <w:r w:rsidRPr="00C63E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заключение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учреждения) формы № 001-ГС/у, утвержденный приказом Министерства здравоохранения и социального развития Российской Федерации от 14 декабря </w:t>
      </w:r>
      <w:smartTag w:uri="urn:schemas-microsoft-com:office:smarttags" w:element="metricconverter">
        <w:smartTagPr>
          <w:attr w:name="ProductID" w:val="2009 г"/>
        </w:smartTagPr>
        <w:r w:rsidRPr="00C63E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2009 г</w:t>
        </w:r>
      </w:smartTag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984н;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оригинал и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330311"/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hyperlink r:id="rId10" w:history="1">
        <w:r w:rsidRPr="00C63ED9">
          <w:rPr>
            <w:rFonts w:ascii="Times New Roman" w:eastAsia="Times New Roman" w:hAnsi="Times New Roman" w:cs="Arial"/>
            <w:sz w:val="26"/>
            <w:szCs w:val="26"/>
            <w:lang w:eastAsia="ru-RU"/>
          </w:rPr>
          <w:t>сведения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обязательствах имущественного характера своих супруга (супруги) и несовершеннолетних детей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Указом Президента Российской Федерации), </w:t>
      </w: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календарный год, предшествующий году подачи документов для замещения муниципальной должности, по состоянию на первое число месяца, предшествующего месяцу подачи документов для замещения муниципальной должности (на отчетную дату)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30312"/>
      <w:bookmarkEnd w:id="1"/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19. Гражданин,</w:t>
      </w: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изъявивший желание участвовать в конкурсе, 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bookmarkEnd w:id="2"/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 Необходимость проверки достоверности сведений, представляемых гражданами, изъявившими желание участвовать в конкурсе, определяется председателем конкурсной комиссии.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Со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вета депутатов.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в ходе проверки обстоятельств, препятствующих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Федерации»,  другими нормативными правовыми актами Российской Федерации, Республики Мордовия избранию гражданина на должность главы администрации сельского поселения, он информируется в письменной форме конкурсной комиссией о причинах отказа в</w:t>
      </w:r>
      <w:proofErr w:type="gramEnd"/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участии</w:t>
      </w:r>
      <w:proofErr w:type="gramEnd"/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конкурсе.</w:t>
      </w:r>
    </w:p>
    <w:p w:rsidR="00C63ED9" w:rsidRPr="00C63ED9" w:rsidRDefault="00C63ED9" w:rsidP="00C63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21. Оригиналы документов, представленных гражданином в комиссию,  возвращаются кандидату в день их представления, а копии подшиваются в дело.   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Гражданину выдается расписка о приеме документов с указанием перечня документов и даты их приема, о чем делается соответствующая отметка в журнале регистрации.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Прием документов осуществляется секретарем конкурсной комиссии по адресу: Республика Мордовия, Ельниковский район, с. Стародевичье, ул. Гагарина, д.2а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Прием документов для участия в конкурсе начинается со дня объявления об их приеме и заканчивается за три календарных дня до дня проведения конкурса (подведения итогов).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24. 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 Гражданин не допускается к участию в конкурсе в случае предоставления неполных и (или) недостоверных сведений.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в отношении которого принято решение об отказе в допуске к участию в конкурсе,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 об отказе.</w:t>
      </w:r>
    </w:p>
    <w:p w:rsidR="00C63ED9" w:rsidRPr="00C63ED9" w:rsidRDefault="00C63ED9" w:rsidP="00C63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26. Гражданам, допущенным к участию в конкурсе (кандидатам), конкурсная комиссия не позднее, чем за два календарных дня до начала конкурса направляет письменное приглашение на конкурс.</w:t>
      </w:r>
    </w:p>
    <w:p w:rsidR="00C63ED9" w:rsidRPr="00C63ED9" w:rsidRDefault="00C63ED9" w:rsidP="00C63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Порядок проведения конкурса и методы оценки кандидатур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27. При проведении конкурса конкурсная комиссия оценивает: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кандидатуры на основании представленных гражданами документов об образовании, прохождении государственной (муниципальной) службы, осуществлении иной трудовой деятельности (службы);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профессиональные и личностные качества граждан, признанных кандидатами, на основе результатов собеседования применительно к</w:t>
      </w: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обязанностям главы администрации сельского поселения по решению вопросов местного значения, осуществлению полномочий, предусмотренных Уставом, исполнению отдельных государственных полномочий, переданных органам местного самоуправления сельского поселения федеральными законами и законами Республики Мордовия.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Общим критерием оценки граждан, признанных кандидатами, при проведении конкурса является их образование, стаж (опыт) работы или государственной (муниципальной) службы, знания, умения и другие профессиональные и личностные качества.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Определение результатов конкурса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28. Заседание конкурсной комиссии проводится при наличии не менее двух кандидатур.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29. Кандидатами на должность главы администрации сельского поселения с последующим представлением их на рассмотрение Совета депутатов признаются те граждане, которые при голосовании по их кандидатуре набрали простое большинство голосов от числа членов комиссии, присутствующих на заседании.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одинаковом числе голосов «за» и «против», отданных за кандидата, решающим является голос председательствующего.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30. Решение конкурсной комиссии принимается в отсутствие конкурсанта.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31.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32. Решение конкурсной комиссии об отборе кандидатур в течение трех календарных дней со дня проведения конкурса направляется в Совет депутатов.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>33. Перед принятием решения об избрании главы администрации сельского поселения председатель конкурсной комиссии или его заместитель докладывает о результатах конкурса.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Решение Совета депутатов об избрании главы администрации сельского поселения из числа кандидатур, представленных конкурсной комиссией, принимается не позднее пяти календарных дней со дня проведения конкурса. 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35. Кандидат вправе обжаловать решение конкурсной комиссии в соответствии с </w:t>
      </w:r>
      <w:hyperlink r:id="rId11" w:history="1">
        <w:r w:rsidRPr="00C63ED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законодательством</w:t>
        </w:r>
      </w:hyperlink>
      <w:r w:rsidRPr="00C63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C63ED9" w:rsidRPr="00C63ED9" w:rsidRDefault="00C63ED9" w:rsidP="00C6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ED9" w:rsidRPr="00C63ED9" w:rsidRDefault="00C63ED9" w:rsidP="00C63E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9" w:rsidRPr="00C63ED9" w:rsidRDefault="00C63ED9" w:rsidP="00C63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63ED9" w:rsidRDefault="00C63ED9" w:rsidP="009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D9" w:rsidRPr="009957DC" w:rsidRDefault="00C63ED9" w:rsidP="0099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ED9" w:rsidRPr="009957DC" w:rsidSect="0093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1E5"/>
    <w:multiLevelType w:val="hybridMultilevel"/>
    <w:tmpl w:val="28628752"/>
    <w:lvl w:ilvl="0" w:tplc="A5927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8D"/>
    <w:rsid w:val="0000426D"/>
    <w:rsid w:val="00107674"/>
    <w:rsid w:val="001420A9"/>
    <w:rsid w:val="00306D9B"/>
    <w:rsid w:val="00385D8D"/>
    <w:rsid w:val="004C208B"/>
    <w:rsid w:val="004D1467"/>
    <w:rsid w:val="00501563"/>
    <w:rsid w:val="0051771F"/>
    <w:rsid w:val="006263CB"/>
    <w:rsid w:val="00660033"/>
    <w:rsid w:val="007230C1"/>
    <w:rsid w:val="00937A0F"/>
    <w:rsid w:val="00950FAF"/>
    <w:rsid w:val="009957DC"/>
    <w:rsid w:val="00A25A47"/>
    <w:rsid w:val="00B9307B"/>
    <w:rsid w:val="00BC22D1"/>
    <w:rsid w:val="00C501E3"/>
    <w:rsid w:val="00C63ED9"/>
    <w:rsid w:val="00C96C80"/>
    <w:rsid w:val="00D45DE3"/>
    <w:rsid w:val="00D8502C"/>
    <w:rsid w:val="00FA65F5"/>
    <w:rsid w:val="00FB66A2"/>
    <w:rsid w:val="00FE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8D"/>
    <w:pPr>
      <w:ind w:left="720"/>
      <w:contextualSpacing/>
    </w:pPr>
  </w:style>
  <w:style w:type="table" w:styleId="a4">
    <w:name w:val="Table Grid"/>
    <w:basedOn w:val="a1"/>
    <w:uiPriority w:val="59"/>
    <w:rsid w:val="00723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371455A67AEE0F32190316C2524EFCDEE0340CC18443FF7260027A02FDB77B31045327A313B22pDo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AE38611E61991F7BBA256103A8BD3A7C21BB259B8A196E9A4459943B5643oBV0J" TargetMode="External"/><Relationship Id="rId11" Type="http://schemas.openxmlformats.org/officeDocument/2006/relationships/hyperlink" Target="consultantplus://offline/ref=2BA81ED0A8339C90E796F93D3B9CA4056AC46052C097A80DE8B6667D01045938C1C80DC0909B06ADZ804L" TargetMode="External"/><Relationship Id="rId5" Type="http://schemas.openxmlformats.org/officeDocument/2006/relationships/hyperlink" Target="consultantplus://offline/ref=61344958C456B2206499B03577723C951A75ED2F600BA5E864237AE67292804E29D51D1BD0365646B680D8o3VEJ" TargetMode="External"/><Relationship Id="rId10" Type="http://schemas.openxmlformats.org/officeDocument/2006/relationships/hyperlink" Target="garantF1://70292464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AFCA56035513BBE8F4E89C011232239A50FB786000A3B84C2B4E82424833CF83982DCACD8C1yE0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Стародевиченского с.п.</dc:creator>
  <cp:keywords/>
  <dc:description/>
  <cp:lastModifiedBy>Администрация Стародевиченского с.п.</cp:lastModifiedBy>
  <cp:revision>4</cp:revision>
  <cp:lastPrinted>2016-10-27T08:16:00Z</cp:lastPrinted>
  <dcterms:created xsi:type="dcterms:W3CDTF">2016-10-27T08:29:00Z</dcterms:created>
  <dcterms:modified xsi:type="dcterms:W3CDTF">2017-10-19T11:37:00Z</dcterms:modified>
</cp:coreProperties>
</file>