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48" w:rsidRDefault="00156D48" w:rsidP="00AA2DF3">
      <w:pPr>
        <w:pStyle w:val="a4"/>
        <w:shd w:val="clear" w:color="auto" w:fill="FFFFFF"/>
        <w:spacing w:before="0" w:beforeAutospacing="0" w:after="0" w:afterAutospacing="0"/>
        <w:jc w:val="center"/>
        <w:rPr>
          <w:color w:val="1D1D1D"/>
          <w:sz w:val="28"/>
          <w:szCs w:val="28"/>
        </w:rPr>
      </w:pPr>
      <w:r w:rsidRPr="00156D48">
        <w:rPr>
          <w:color w:val="FF0000"/>
          <w:sz w:val="28"/>
          <w:szCs w:val="28"/>
          <w:highlight w:val="yellow"/>
        </w:rPr>
        <w:t>Правила обращения с отработанными ртутьсодержащими лампами</w:t>
      </w:r>
      <w:bookmarkStart w:id="0" w:name="_GoBack"/>
      <w:bookmarkEnd w:id="0"/>
    </w:p>
    <w:p w:rsidR="00AA2DF3" w:rsidRPr="00AA2DF3" w:rsidRDefault="00AA2DF3" w:rsidP="00AA2DF3">
      <w:pPr>
        <w:pStyle w:val="a4"/>
        <w:shd w:val="clear" w:color="auto" w:fill="FFFFFF"/>
        <w:spacing w:before="0" w:beforeAutospacing="0" w:after="0" w:afterAutospacing="0"/>
        <w:jc w:val="center"/>
        <w:rPr>
          <w:color w:val="1D1D1D"/>
        </w:rPr>
      </w:pPr>
    </w:p>
    <w:p w:rsidR="00156D48" w:rsidRPr="008A3DDC" w:rsidRDefault="00156D48" w:rsidP="00156D48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sz w:val="26"/>
          <w:szCs w:val="26"/>
        </w:rPr>
      </w:pPr>
      <w:r w:rsidRPr="008A3DDC">
        <w:rPr>
          <w:sz w:val="26"/>
          <w:szCs w:val="26"/>
        </w:rPr>
        <w:t>Отработанные ртутьсодержащие лампы относятся к отходам I класса опасности, то есть чрезвычайно опасным отходам и представляют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процента.</w:t>
      </w:r>
    </w:p>
    <w:p w:rsidR="00156D48" w:rsidRPr="008A3DDC" w:rsidRDefault="00156D48" w:rsidP="00156D48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sz w:val="26"/>
          <w:szCs w:val="26"/>
        </w:rPr>
      </w:pPr>
      <w:r w:rsidRPr="008A3DDC">
        <w:rPr>
          <w:sz w:val="26"/>
          <w:szCs w:val="26"/>
        </w:rPr>
        <w:t>В целях предотвращения причинения вреда жизни, здоровью граждан, вреда животным, растениям и окружающей среде Постановлением Правительства Российской Федерации</w:t>
      </w:r>
      <w:r w:rsidRPr="008A3DDC">
        <w:rPr>
          <w:bCs/>
          <w:kern w:val="36"/>
          <w:sz w:val="26"/>
          <w:szCs w:val="26"/>
        </w:rPr>
        <w:t xml:space="preserve">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Pr="008A3DDC">
        <w:rPr>
          <w:sz w:val="26"/>
          <w:szCs w:val="26"/>
        </w:rPr>
        <w:t xml:space="preserve"> установлены правила обращения с отработанными ртутьсодержащими лампами.</w:t>
      </w:r>
    </w:p>
    <w:p w:rsidR="00156D48" w:rsidRPr="00F0178C" w:rsidRDefault="00156D48" w:rsidP="008A3DDC">
      <w:pPr>
        <w:pStyle w:val="a7"/>
        <w:ind w:firstLine="567"/>
        <w:jc w:val="both"/>
        <w:rPr>
          <w:sz w:val="26"/>
          <w:szCs w:val="26"/>
          <w:lang w:val="ru-RU"/>
        </w:rPr>
      </w:pPr>
      <w:r w:rsidRPr="008A3DDC">
        <w:rPr>
          <w:sz w:val="26"/>
          <w:szCs w:val="26"/>
          <w:lang w:val="ru-RU"/>
        </w:rPr>
        <w:t xml:space="preserve">В соответствии с положениями данного Постановления лица, проживающие в многоквартирных домах, а также частных домовладениях, использующие ртутьсодержащие лампы, по окончании их эксплуатации временно размещают отработанные лампы в местах первичного сбора и размещения таких отходов. </w:t>
      </w:r>
      <w:r w:rsidRPr="00F0178C">
        <w:rPr>
          <w:sz w:val="26"/>
          <w:szCs w:val="26"/>
          <w:lang w:val="ru-RU"/>
        </w:rPr>
        <w:t>Для самостоятельного транспортирования отработанных ртутьсодержащих ламп до первичного места сбора и размещения необходимо использовать тару, обеспечивающую их сохранность.</w:t>
      </w:r>
    </w:p>
    <w:p w:rsidR="00AA2DF3" w:rsidRPr="00F0178C" w:rsidRDefault="00156D48" w:rsidP="008A3DDC">
      <w:pPr>
        <w:pStyle w:val="a7"/>
        <w:ind w:firstLine="567"/>
        <w:jc w:val="both"/>
        <w:rPr>
          <w:sz w:val="26"/>
          <w:szCs w:val="26"/>
          <w:lang w:val="ru-RU"/>
        </w:rPr>
      </w:pPr>
      <w:r w:rsidRPr="00F0178C">
        <w:rPr>
          <w:sz w:val="26"/>
          <w:szCs w:val="26"/>
          <w:lang w:val="ru-RU"/>
        </w:rPr>
        <w:t xml:space="preserve">В случае если собственники помещений в многоквартирных домах не заключили договор управления многоквартирным домом (или договор оказания услуг и (или) выполнения работ по содержанию и ремонту общего имущества), а также, если потребители ртутьсодержащих ламп проживают в частных домовладениях, органы местного самоуправления организуют сбор отработанных ртутьсодержащих ламп и определяют места их первичного сбора и размещения, о чем информируют граждан </w:t>
      </w:r>
    </w:p>
    <w:p w:rsidR="00AA2DF3" w:rsidRPr="008A3DDC" w:rsidRDefault="00156D48" w:rsidP="008A3DDC">
      <w:pPr>
        <w:pStyle w:val="a7"/>
        <w:ind w:firstLine="567"/>
        <w:jc w:val="both"/>
        <w:rPr>
          <w:rStyle w:val="a5"/>
          <w:b w:val="0"/>
          <w:color w:val="1D1D1D"/>
          <w:sz w:val="26"/>
          <w:szCs w:val="26"/>
          <w:lang w:val="ru-RU"/>
        </w:rPr>
      </w:pPr>
      <w:r w:rsidRPr="00F0178C">
        <w:rPr>
          <w:rStyle w:val="a5"/>
          <w:b w:val="0"/>
          <w:color w:val="1D1D1D"/>
          <w:sz w:val="26"/>
          <w:szCs w:val="26"/>
          <w:lang w:val="ru-RU"/>
        </w:rPr>
        <w:t xml:space="preserve">Дальнейший сбор отработанных ртутьсодержащих ламп из мест их первичного сбора и размещения осуществляется специализированными организациями, которые имеют лицензии на осуществление деятельности по обращению с отходами </w:t>
      </w:r>
      <w:r w:rsidRPr="008A3DDC">
        <w:rPr>
          <w:rStyle w:val="a5"/>
          <w:b w:val="0"/>
          <w:color w:val="1D1D1D"/>
          <w:sz w:val="26"/>
          <w:szCs w:val="26"/>
        </w:rPr>
        <w:t>I</w:t>
      </w:r>
      <w:r w:rsidRPr="00F0178C">
        <w:rPr>
          <w:rStyle w:val="a5"/>
          <w:b w:val="0"/>
          <w:color w:val="1D1D1D"/>
          <w:sz w:val="26"/>
          <w:szCs w:val="26"/>
          <w:lang w:val="ru-RU"/>
        </w:rPr>
        <w:t xml:space="preserve"> — </w:t>
      </w:r>
      <w:r w:rsidRPr="008A3DDC">
        <w:rPr>
          <w:rStyle w:val="a5"/>
          <w:b w:val="0"/>
          <w:color w:val="1D1D1D"/>
          <w:sz w:val="26"/>
          <w:szCs w:val="26"/>
        </w:rPr>
        <w:t>IV</w:t>
      </w:r>
      <w:r w:rsidRPr="00F0178C">
        <w:rPr>
          <w:rStyle w:val="a5"/>
          <w:b w:val="0"/>
          <w:color w:val="1D1D1D"/>
          <w:sz w:val="26"/>
          <w:szCs w:val="26"/>
          <w:lang w:val="ru-RU"/>
        </w:rPr>
        <w:t xml:space="preserve"> класса опасности.</w:t>
      </w:r>
    </w:p>
    <w:p w:rsidR="008A3DDC" w:rsidRPr="008A3DDC" w:rsidRDefault="008A3DDC" w:rsidP="008A3DDC">
      <w:pPr>
        <w:pStyle w:val="a7"/>
        <w:ind w:firstLine="567"/>
        <w:jc w:val="both"/>
        <w:rPr>
          <w:rStyle w:val="a5"/>
          <w:b w:val="0"/>
          <w:bCs w:val="0"/>
          <w:color w:val="1D1D1D"/>
          <w:sz w:val="26"/>
          <w:szCs w:val="26"/>
          <w:lang w:val="ru-RU"/>
        </w:rPr>
      </w:pPr>
    </w:p>
    <w:p w:rsidR="00AA2DF3" w:rsidRPr="008A3DDC" w:rsidRDefault="00AA2DF3" w:rsidP="00AA2D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3DDC">
        <w:rPr>
          <w:sz w:val="26"/>
          <w:szCs w:val="26"/>
        </w:rPr>
        <w:t>Места накопления отработанных ртутьсодержащих ламп на территории Ельниковского муниципального района отсутствует.</w:t>
      </w:r>
    </w:p>
    <w:p w:rsidR="00AA2DF3" w:rsidRPr="008A3DDC" w:rsidRDefault="00AA2DF3" w:rsidP="00AA2D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8A3DDC">
        <w:rPr>
          <w:sz w:val="26"/>
          <w:szCs w:val="26"/>
        </w:rPr>
        <w:t xml:space="preserve">В Республике Мордовия </w:t>
      </w:r>
      <w:r w:rsidRPr="008A3DDC">
        <w:rPr>
          <w:sz w:val="26"/>
          <w:szCs w:val="26"/>
          <w:shd w:val="clear" w:color="auto" w:fill="FFFFFF"/>
        </w:rPr>
        <w:t xml:space="preserve">сбором, вывозом и переработкой </w:t>
      </w:r>
      <w:r w:rsidR="008A3DDC" w:rsidRPr="008A3DDC">
        <w:rPr>
          <w:rStyle w:val="a5"/>
          <w:b w:val="0"/>
          <w:color w:val="1D1D1D"/>
          <w:sz w:val="26"/>
          <w:szCs w:val="26"/>
        </w:rPr>
        <w:t>отработанных ртутьсодержащих ламп</w:t>
      </w:r>
      <w:r w:rsidRPr="008A3DDC">
        <w:rPr>
          <w:sz w:val="26"/>
          <w:szCs w:val="26"/>
          <w:shd w:val="clear" w:color="auto" w:fill="FFFFFF"/>
        </w:rPr>
        <w:t xml:space="preserve"> занимаются следующие организации:</w:t>
      </w:r>
    </w:p>
    <w:p w:rsidR="00156D48" w:rsidRPr="008A3DDC" w:rsidRDefault="00156D48" w:rsidP="00156D48">
      <w:pPr>
        <w:widowControl/>
        <w:shd w:val="clear" w:color="auto" w:fill="FFFFFF"/>
        <w:suppressAutoHyphens w:val="0"/>
        <w:textAlignment w:val="top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A3DDC">
        <w:rPr>
          <w:rFonts w:cs="Times New Roman"/>
          <w:b/>
          <w:bCs/>
          <w:sz w:val="26"/>
          <w:szCs w:val="26"/>
          <w:shd w:val="clear" w:color="auto" w:fill="FFFFFF"/>
          <w:lang w:val="ru-RU"/>
        </w:rPr>
        <w:t>1.</w:t>
      </w:r>
      <w:r w:rsidR="00AA2DF3" w:rsidRPr="008A3DDC">
        <w:rPr>
          <w:rFonts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hyperlink r:id="rId5" w:history="1">
        <w:proofErr w:type="spellStart"/>
        <w:r w:rsidRPr="008A3DDC">
          <w:rPr>
            <w:rStyle w:val="a3"/>
            <w:rFonts w:cs="Times New Roman"/>
            <w:b/>
            <w:bCs/>
            <w:color w:val="auto"/>
            <w:sz w:val="26"/>
            <w:szCs w:val="26"/>
            <w:shd w:val="clear" w:color="auto" w:fill="FFFFFF"/>
            <w:lang w:val="ru-RU"/>
          </w:rPr>
          <w:t>ЭкоАрхитектура</w:t>
        </w:r>
        <w:proofErr w:type="spellEnd"/>
      </w:hyperlink>
    </w:p>
    <w:p w:rsidR="00156D48" w:rsidRPr="008A3DDC" w:rsidRDefault="00156D48" w:rsidP="00156D48">
      <w:pPr>
        <w:shd w:val="clear" w:color="auto" w:fill="FFFFFF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Россия, Республика Мордовия, Саранск, Пролетарская улица, 42</w:t>
      </w:r>
      <w:proofErr w:type="gramStart"/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А ,</w:t>
      </w:r>
      <w:proofErr w:type="gramEnd"/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оф. 55</w:t>
      </w:r>
    </w:p>
    <w:p w:rsidR="00156D48" w:rsidRPr="008A3DDC" w:rsidRDefault="00156D48" w:rsidP="008A3DDC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+7 (800) 77-57-854</w:t>
      </w:r>
    </w:p>
    <w:p w:rsidR="00156D48" w:rsidRPr="008A3DDC" w:rsidRDefault="00156D48" w:rsidP="00156D48">
      <w:pPr>
        <w:rPr>
          <w:rFonts w:cs="Times New Roman"/>
          <w:sz w:val="26"/>
          <w:szCs w:val="26"/>
          <w:shd w:val="clear" w:color="auto" w:fill="FFFFFF"/>
          <w:lang w:val="ru-RU"/>
        </w:rPr>
      </w:pPr>
      <w:r w:rsidRPr="008A3DDC">
        <w:rPr>
          <w:rFonts w:cs="Times New Roman"/>
          <w:sz w:val="26"/>
          <w:szCs w:val="26"/>
          <w:shd w:val="clear" w:color="auto" w:fill="FFFFFF"/>
          <w:lang w:val="ru-RU"/>
        </w:rPr>
        <w:t>Компания «</w:t>
      </w:r>
      <w:proofErr w:type="spellStart"/>
      <w:r w:rsidRPr="008A3DDC">
        <w:rPr>
          <w:rFonts w:cs="Times New Roman"/>
          <w:sz w:val="26"/>
          <w:szCs w:val="26"/>
          <w:shd w:val="clear" w:color="auto" w:fill="FFFFFF"/>
          <w:lang w:val="ru-RU"/>
        </w:rPr>
        <w:t>ЭкоАрхитектура</w:t>
      </w:r>
      <w:proofErr w:type="spellEnd"/>
      <w:r w:rsidRPr="008A3DDC">
        <w:rPr>
          <w:rFonts w:cs="Times New Roman"/>
          <w:sz w:val="26"/>
          <w:szCs w:val="26"/>
          <w:shd w:val="clear" w:color="auto" w:fill="FFFFFF"/>
          <w:lang w:val="ru-RU"/>
        </w:rPr>
        <w:t>» оказывает профессиональные услуги по утилизации отходов 1-5 класса опасности. Сбор, вывоз и переработка опасных отходов.</w:t>
      </w:r>
    </w:p>
    <w:p w:rsidR="00156D48" w:rsidRPr="008A3DDC" w:rsidRDefault="00156D48" w:rsidP="00156D48">
      <w:pPr>
        <w:rPr>
          <w:rFonts w:cs="Times New Roman"/>
          <w:sz w:val="26"/>
          <w:szCs w:val="26"/>
          <w:lang w:val="ru-RU"/>
        </w:rPr>
      </w:pPr>
      <w:r w:rsidRPr="008A3DDC">
        <w:rPr>
          <w:rFonts w:cs="Times New Roman"/>
          <w:b/>
          <w:bCs/>
          <w:sz w:val="26"/>
          <w:szCs w:val="26"/>
          <w:shd w:val="clear" w:color="auto" w:fill="FFFFFF"/>
          <w:lang w:val="ru-RU"/>
        </w:rPr>
        <w:t>2.</w:t>
      </w:r>
      <w:r w:rsidR="008A3DDC">
        <w:rPr>
          <w:rFonts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hyperlink r:id="rId6" w:history="1">
        <w:r w:rsidRPr="008A3DDC">
          <w:rPr>
            <w:rStyle w:val="a3"/>
            <w:rFonts w:cs="Times New Roman"/>
            <w:b/>
            <w:bCs/>
            <w:color w:val="auto"/>
            <w:sz w:val="26"/>
            <w:szCs w:val="26"/>
            <w:shd w:val="clear" w:color="auto" w:fill="FFFFFF"/>
            <w:lang w:val="ru-RU"/>
          </w:rPr>
          <w:t>Московская утилизирующая компания</w:t>
        </w:r>
      </w:hyperlink>
    </w:p>
    <w:p w:rsidR="00156D48" w:rsidRPr="008A3DDC" w:rsidRDefault="00156D48" w:rsidP="00156D4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Россия, Республика Мордовия, Саранск, Александровское шоссе, 8Г</w:t>
      </w:r>
    </w:p>
    <w:p w:rsidR="00156D48" w:rsidRPr="008A3DDC" w:rsidRDefault="00156D48" w:rsidP="00156D48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8A3DD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8-800-550-75-32</w:t>
      </w:r>
    </w:p>
    <w:p w:rsidR="00156D48" w:rsidRPr="008A3DDC" w:rsidRDefault="00156D48" w:rsidP="00156D48">
      <w:pPr>
        <w:rPr>
          <w:rFonts w:cs="Times New Roman"/>
          <w:sz w:val="26"/>
          <w:szCs w:val="26"/>
          <w:shd w:val="clear" w:color="auto" w:fill="FFFFFF"/>
          <w:lang w:val="ru-RU"/>
        </w:rPr>
      </w:pPr>
      <w:r w:rsidRPr="008A3DDC">
        <w:rPr>
          <w:rFonts w:cs="Times New Roman"/>
          <w:sz w:val="26"/>
          <w:szCs w:val="26"/>
          <w:shd w:val="clear" w:color="auto" w:fill="FFFFFF"/>
          <w:lang w:val="ru-RU"/>
        </w:rPr>
        <w:t>Компания по утилизации оборудования и по утилизации техники</w:t>
      </w:r>
    </w:p>
    <w:p w:rsidR="00156D48" w:rsidRPr="008A3DDC" w:rsidRDefault="00156D48" w:rsidP="00156D48">
      <w:pPr>
        <w:widowControl/>
        <w:shd w:val="clear" w:color="auto" w:fill="FBFBFB"/>
        <w:suppressAutoHyphens w:val="0"/>
        <w:spacing w:line="330" w:lineRule="atLeas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8B1258" w:rsidRPr="00156D48" w:rsidRDefault="008B1258">
      <w:pPr>
        <w:rPr>
          <w:lang w:val="ru-RU"/>
        </w:rPr>
      </w:pPr>
    </w:p>
    <w:sectPr w:rsidR="008B1258" w:rsidRPr="00156D48" w:rsidSect="008A3D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D69FC"/>
    <w:multiLevelType w:val="multilevel"/>
    <w:tmpl w:val="7720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D48"/>
    <w:rsid w:val="00156D48"/>
    <w:rsid w:val="008A3DDC"/>
    <w:rsid w:val="008B1258"/>
    <w:rsid w:val="00AA2DF3"/>
    <w:rsid w:val="00F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285D-C7C4-4E7C-B003-75D7B321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4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D4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156D4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156D48"/>
    <w:rPr>
      <w:b/>
      <w:bCs/>
    </w:rPr>
  </w:style>
  <w:style w:type="paragraph" w:styleId="a6">
    <w:name w:val="List Paragraph"/>
    <w:basedOn w:val="a"/>
    <w:uiPriority w:val="34"/>
    <w:qFormat/>
    <w:rsid w:val="00156D48"/>
    <w:pPr>
      <w:ind w:left="720"/>
      <w:contextualSpacing/>
    </w:pPr>
  </w:style>
  <w:style w:type="paragraph" w:styleId="a7">
    <w:name w:val="No Spacing"/>
    <w:uiPriority w:val="1"/>
    <w:qFormat/>
    <w:rsid w:val="00AA2DF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voz.org/saransk/10331-moskovskaya-utiliziruyushaya-kompaniya.html" TargetMode="External"/><Relationship Id="rId5" Type="http://schemas.openxmlformats.org/officeDocument/2006/relationships/hyperlink" Target="https://vyvoz.org/saransk/3069-ekoarkhitektu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2022-02-24T12:34:00Z</dcterms:created>
  <dcterms:modified xsi:type="dcterms:W3CDTF">2022-03-04T12:07:00Z</dcterms:modified>
</cp:coreProperties>
</file>